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55" w:rsidRDefault="00000955" w:rsidP="00000955">
      <w:pPr>
        <w:jc w:val="center"/>
      </w:pPr>
      <w:r w:rsidRPr="00000955">
        <w:rPr>
          <w:noProof/>
        </w:rPr>
        <w:drawing>
          <wp:inline distT="0" distB="0" distL="0" distR="0">
            <wp:extent cx="5943600" cy="713232"/>
            <wp:effectExtent l="19050" t="0" r="0" b="0"/>
            <wp:docPr id="3" name="Picture 1" descr="Sapa Tour by Bus from Ha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 Tour by Bus from Hanoi"/>
                    <pic:cNvPicPr>
                      <a:picLocks noChangeAspect="1" noChangeArrowheads="1"/>
                    </pic:cNvPicPr>
                  </pic:nvPicPr>
                  <pic:blipFill>
                    <a:blip r:embed="rId7"/>
                    <a:srcRect/>
                    <a:stretch>
                      <a:fillRect/>
                    </a:stretch>
                  </pic:blipFill>
                  <pic:spPr bwMode="auto">
                    <a:xfrm>
                      <a:off x="0" y="0"/>
                      <a:ext cx="5943600" cy="713232"/>
                    </a:xfrm>
                    <a:prstGeom prst="rect">
                      <a:avLst/>
                    </a:prstGeom>
                    <a:noFill/>
                    <a:ln w="9525">
                      <a:noFill/>
                      <a:miter lim="800000"/>
                      <a:headEnd/>
                      <a:tailEnd/>
                    </a:ln>
                  </pic:spPr>
                </pic:pic>
              </a:graphicData>
            </a:graphic>
          </wp:inline>
        </w:drawing>
      </w:r>
    </w:p>
    <w:p w:rsidR="006A0650" w:rsidRPr="006A0650" w:rsidRDefault="006A0650" w:rsidP="006A0650">
      <w:pPr>
        <w:shd w:val="clear" w:color="auto" w:fill="FFFFFF"/>
        <w:spacing w:after="0" w:line="240" w:lineRule="auto"/>
        <w:jc w:val="center"/>
        <w:outlineLvl w:val="0"/>
        <w:rPr>
          <w:rFonts w:ascii="Arial" w:eastAsia="Times New Roman" w:hAnsi="Arial" w:cs="Arial"/>
          <w:b/>
          <w:bCs/>
          <w:color w:val="000000"/>
          <w:kern w:val="36"/>
          <w:sz w:val="30"/>
          <w:szCs w:val="30"/>
        </w:rPr>
      </w:pPr>
      <w:r w:rsidRPr="006A0650">
        <w:rPr>
          <w:rFonts w:ascii="Arial" w:eastAsia="Times New Roman" w:hAnsi="Arial" w:cs="Arial"/>
          <w:b/>
          <w:bCs/>
          <w:color w:val="000000"/>
          <w:kern w:val="36"/>
          <w:sz w:val="30"/>
          <w:szCs w:val="30"/>
        </w:rPr>
        <w:t>The Best Trail Of Trekking in Sapa</w:t>
      </w:r>
    </w:p>
    <w:p w:rsidR="00000955" w:rsidRPr="00B919BD" w:rsidRDefault="00000955" w:rsidP="006A0650">
      <w:pPr>
        <w:rPr>
          <w:b/>
          <w:sz w:val="28"/>
          <w:szCs w:val="28"/>
        </w:rPr>
      </w:pPr>
    </w:p>
    <w:tbl>
      <w:tblPr>
        <w:tblW w:w="10220" w:type="dxa"/>
        <w:tblInd w:w="738" w:type="dxa"/>
        <w:tblBorders>
          <w:insideH w:val="single" w:sz="6" w:space="0" w:color="auto"/>
          <w:insideV w:val="single" w:sz="4" w:space="0" w:color="auto"/>
        </w:tblBorders>
        <w:tblLook w:val="0000"/>
      </w:tblPr>
      <w:tblGrid>
        <w:gridCol w:w="3150"/>
        <w:gridCol w:w="7070"/>
      </w:tblGrid>
      <w:tr w:rsidR="00694927" w:rsidTr="006A0650">
        <w:trPr>
          <w:trHeight w:val="225"/>
        </w:trPr>
        <w:tc>
          <w:tcPr>
            <w:tcW w:w="3150" w:type="dxa"/>
          </w:tcPr>
          <w:p w:rsidR="00000955" w:rsidRDefault="00000955" w:rsidP="006A0650">
            <w:pPr>
              <w:spacing w:after="0" w:line="240" w:lineRule="auto"/>
            </w:pPr>
            <w:r w:rsidRPr="00000955">
              <w:rPr>
                <w:b/>
              </w:rPr>
              <w:t>Destination:</w:t>
            </w:r>
            <w:r>
              <w:t xml:space="preserve">  </w:t>
            </w:r>
            <w:r w:rsidR="006A0650">
              <w:rPr>
                <w:rFonts w:ascii="Arial" w:hAnsi="Arial" w:cs="Arial"/>
                <w:color w:val="000000"/>
                <w:sz w:val="18"/>
                <w:szCs w:val="18"/>
                <w:shd w:val="clear" w:color="auto" w:fill="FFFFFF"/>
              </w:rPr>
              <w:t>Sau Chua – Sa Seng – Hang Da – Hau Thao</w:t>
            </w:r>
          </w:p>
          <w:p w:rsidR="00000955" w:rsidRDefault="00000955" w:rsidP="006A0650">
            <w:pPr>
              <w:spacing w:before="120" w:after="0" w:line="360" w:lineRule="auto"/>
            </w:pPr>
            <w:r w:rsidRPr="00000955">
              <w:rPr>
                <w:b/>
              </w:rPr>
              <w:t>Tour code:</w:t>
            </w:r>
            <w:r>
              <w:t xml:space="preserve">  </w:t>
            </w:r>
            <w:r w:rsidR="006A0650">
              <w:rPr>
                <w:rFonts w:ascii="Arial" w:hAnsi="Arial" w:cs="Arial"/>
                <w:color w:val="000000"/>
                <w:sz w:val="18"/>
                <w:szCs w:val="18"/>
                <w:shd w:val="clear" w:color="auto" w:fill="FFFFFF"/>
              </w:rPr>
              <w:t>SPTTA002</w:t>
            </w:r>
          </w:p>
          <w:p w:rsidR="00000955" w:rsidRDefault="00000955" w:rsidP="006A0650">
            <w:pPr>
              <w:spacing w:after="0" w:line="360" w:lineRule="auto"/>
            </w:pPr>
            <w:r w:rsidRPr="00000955">
              <w:rPr>
                <w:b/>
              </w:rPr>
              <w:t>Duration:</w:t>
            </w:r>
            <w:r w:rsidR="006A0650">
              <w:t xml:space="preserve">  1 Day</w:t>
            </w:r>
          </w:p>
          <w:p w:rsidR="00000955" w:rsidRPr="006A0650" w:rsidRDefault="00000955" w:rsidP="006A0650">
            <w:pPr>
              <w:spacing w:after="0" w:line="360" w:lineRule="auto"/>
              <w:rPr>
                <w:rFonts w:ascii="Arial" w:hAnsi="Arial" w:cs="Arial"/>
                <w:lang w:val="vi-VN"/>
              </w:rPr>
            </w:pPr>
            <w:r w:rsidRPr="00000955">
              <w:rPr>
                <w:b/>
              </w:rPr>
              <w:t>Start from:</w:t>
            </w:r>
            <w:r>
              <w:t xml:space="preserve">  </w:t>
            </w:r>
            <w:r w:rsidR="006A0650">
              <w:t>Sa Pa T</w:t>
            </w:r>
            <w:r w:rsidR="006A0650">
              <w:rPr>
                <w:rFonts w:ascii="Arial" w:hAnsi="Arial" w:cs="Arial"/>
                <w:lang w:val="vi-VN"/>
              </w:rPr>
              <w:t>own</w:t>
            </w:r>
          </w:p>
          <w:p w:rsidR="00694927" w:rsidRDefault="00000955" w:rsidP="006A0650">
            <w:pPr>
              <w:spacing w:after="0" w:line="360" w:lineRule="auto"/>
            </w:pPr>
            <w:r w:rsidRPr="00000955">
              <w:rPr>
                <w:b/>
              </w:rPr>
              <w:t>Stop off:</w:t>
            </w:r>
            <w:r>
              <w:t xml:space="preserve">  </w:t>
            </w:r>
            <w:r w:rsidR="006A0650">
              <w:t>Sa Pa T</w:t>
            </w:r>
            <w:r w:rsidR="006A0650">
              <w:rPr>
                <w:rFonts w:ascii="Arial" w:hAnsi="Arial" w:cs="Arial"/>
                <w:lang w:val="vi-VN"/>
              </w:rPr>
              <w:t>own</w:t>
            </w:r>
          </w:p>
        </w:tc>
        <w:tc>
          <w:tcPr>
            <w:tcW w:w="7070" w:type="dxa"/>
            <w:shd w:val="clear" w:color="auto" w:fill="auto"/>
          </w:tcPr>
          <w:p w:rsidR="00694927" w:rsidRPr="006A0650" w:rsidRDefault="006A0650" w:rsidP="006A0650">
            <w:pPr>
              <w:spacing w:after="0" w:line="270" w:lineRule="atLeast"/>
              <w:jc w:val="both"/>
              <w:rPr>
                <w:rFonts w:ascii="Arial" w:eastAsia="Times New Roman" w:hAnsi="Arial" w:cs="Arial"/>
                <w:i/>
                <w:color w:val="000000"/>
                <w:sz w:val="18"/>
                <w:szCs w:val="18"/>
              </w:rPr>
            </w:pPr>
            <w:r w:rsidRPr="006A0650">
              <w:rPr>
                <w:rFonts w:ascii="Arial" w:hAnsi="Arial" w:cs="Arial"/>
                <w:i/>
                <w:color w:val="000000"/>
                <w:sz w:val="18"/>
                <w:szCs w:val="18"/>
                <w:shd w:val="clear" w:color="auto" w:fill="FFFFFF"/>
              </w:rPr>
              <w:t>For all of you outdoorsy adventurous types, this day trek adventure through the Den Thang Mountains in the Sa Pa District in Vietnam is what you’re looking for! If it’s your first time, or even if you’re an avid trekker, this fun and active outdoor activity will take you to see the scenic beauty of the lesser known parts of Vietnam. This personal guided day trek departs from the Sa Pa Vietnam and will take you through the breath-taking and beautiful surrounding valleys and up along the Den Thang Mountains. You’ll discover the spectacular Hoang Lien mountain range and have a memorable journey meeting the locals, experiencing the unique culture of Hmong people.</w:t>
            </w:r>
          </w:p>
        </w:tc>
      </w:tr>
    </w:tbl>
    <w:p w:rsidR="00694927" w:rsidRPr="0087222D" w:rsidRDefault="00694927">
      <w:pPr>
        <w:rPr>
          <w:sz w:val="2"/>
        </w:rPr>
      </w:pPr>
    </w:p>
    <w:tbl>
      <w:tblPr>
        <w:tblStyle w:val="TableGrid"/>
        <w:tblW w:w="10316" w:type="dxa"/>
        <w:tblInd w:w="828" w:type="dxa"/>
        <w:tblLook w:val="04A0"/>
      </w:tblPr>
      <w:tblGrid>
        <w:gridCol w:w="1112"/>
        <w:gridCol w:w="838"/>
        <w:gridCol w:w="938"/>
        <w:gridCol w:w="939"/>
        <w:gridCol w:w="939"/>
        <w:gridCol w:w="939"/>
        <w:gridCol w:w="939"/>
        <w:gridCol w:w="939"/>
        <w:gridCol w:w="939"/>
        <w:gridCol w:w="939"/>
        <w:gridCol w:w="855"/>
      </w:tblGrid>
      <w:tr w:rsidR="00B919BD" w:rsidRPr="00000955" w:rsidTr="006A0650">
        <w:trPr>
          <w:trHeight w:val="628"/>
        </w:trPr>
        <w:tc>
          <w:tcPr>
            <w:tcW w:w="1112" w:type="dxa"/>
            <w:shd w:val="clear" w:color="auto" w:fill="EAEAEA"/>
            <w:vAlign w:val="center"/>
          </w:tcPr>
          <w:p w:rsidR="00B919BD" w:rsidRPr="00491034" w:rsidRDefault="00B919BD" w:rsidP="00A366B8">
            <w:pPr>
              <w:spacing w:line="240" w:lineRule="atLeast"/>
              <w:jc w:val="center"/>
              <w:rPr>
                <w:rFonts w:ascii="Arial" w:eastAsia="Times New Roman" w:hAnsi="Arial" w:cs="Arial"/>
                <w:b/>
                <w:bCs/>
                <w:color w:val="000000"/>
                <w:sz w:val="16"/>
                <w:szCs w:val="16"/>
              </w:rPr>
            </w:pPr>
            <w:r w:rsidRPr="00491034">
              <w:rPr>
                <w:rFonts w:ascii="Arial" w:eastAsia="Times New Roman" w:hAnsi="Arial" w:cs="Arial"/>
                <w:b/>
                <w:bCs/>
                <w:color w:val="000000"/>
                <w:sz w:val="16"/>
                <w:szCs w:val="16"/>
              </w:rPr>
              <w:t>No of passengers</w:t>
            </w:r>
          </w:p>
        </w:tc>
        <w:tc>
          <w:tcPr>
            <w:tcW w:w="838"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 person</w:t>
            </w:r>
          </w:p>
        </w:tc>
        <w:tc>
          <w:tcPr>
            <w:tcW w:w="938"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2 persons</w:t>
            </w:r>
          </w:p>
        </w:tc>
        <w:tc>
          <w:tcPr>
            <w:tcW w:w="939"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3 persons</w:t>
            </w:r>
          </w:p>
        </w:tc>
        <w:tc>
          <w:tcPr>
            <w:tcW w:w="939"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4 persons</w:t>
            </w:r>
          </w:p>
        </w:tc>
        <w:tc>
          <w:tcPr>
            <w:tcW w:w="939"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5 persons</w:t>
            </w:r>
          </w:p>
        </w:tc>
        <w:tc>
          <w:tcPr>
            <w:tcW w:w="939"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6 persons</w:t>
            </w:r>
          </w:p>
        </w:tc>
        <w:tc>
          <w:tcPr>
            <w:tcW w:w="939"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7 persons</w:t>
            </w:r>
          </w:p>
        </w:tc>
        <w:tc>
          <w:tcPr>
            <w:tcW w:w="939"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8 persons</w:t>
            </w:r>
          </w:p>
        </w:tc>
        <w:tc>
          <w:tcPr>
            <w:tcW w:w="939"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9 persons</w:t>
            </w:r>
          </w:p>
        </w:tc>
        <w:tc>
          <w:tcPr>
            <w:tcW w:w="855"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10 persons</w:t>
            </w:r>
          </w:p>
        </w:tc>
      </w:tr>
      <w:tr w:rsidR="006A0650" w:rsidRPr="00000955" w:rsidTr="006A0650">
        <w:trPr>
          <w:trHeight w:val="628"/>
        </w:trPr>
        <w:tc>
          <w:tcPr>
            <w:tcW w:w="1112" w:type="dxa"/>
            <w:vAlign w:val="center"/>
          </w:tcPr>
          <w:p w:rsidR="006A0650" w:rsidRPr="00491034" w:rsidRDefault="006A0650" w:rsidP="00A366B8">
            <w:pPr>
              <w:spacing w:line="240" w:lineRule="atLeast"/>
              <w:jc w:val="center"/>
              <w:rPr>
                <w:rFonts w:ascii="Arial" w:eastAsia="Times New Roman" w:hAnsi="Arial" w:cs="Arial"/>
                <w:color w:val="000000"/>
                <w:sz w:val="16"/>
                <w:szCs w:val="16"/>
              </w:rPr>
            </w:pPr>
            <w:r w:rsidRPr="00491034">
              <w:rPr>
                <w:rFonts w:ascii="Arial" w:eastAsia="Times New Roman" w:hAnsi="Arial" w:cs="Arial"/>
                <w:color w:val="000000"/>
                <w:sz w:val="16"/>
                <w:szCs w:val="16"/>
              </w:rPr>
              <w:t>Tour price</w:t>
            </w:r>
          </w:p>
        </w:tc>
        <w:tc>
          <w:tcPr>
            <w:tcW w:w="838" w:type="dxa"/>
            <w:vAlign w:val="center"/>
          </w:tcPr>
          <w:p w:rsidR="006A0650" w:rsidRDefault="006A0650">
            <w:pPr>
              <w:spacing w:line="240" w:lineRule="atLeast"/>
              <w:jc w:val="center"/>
              <w:rPr>
                <w:rFonts w:ascii="Arial" w:hAnsi="Arial" w:cs="Arial"/>
                <w:color w:val="000000"/>
                <w:sz w:val="18"/>
                <w:szCs w:val="18"/>
              </w:rPr>
            </w:pPr>
            <w:hyperlink r:id="rId8" w:history="1">
              <w:r>
                <w:rPr>
                  <w:rStyle w:val="Hyperlink"/>
                  <w:rFonts w:ascii="Arial" w:hAnsi="Arial" w:cs="Arial"/>
                  <w:color w:val="1048A8"/>
                  <w:sz w:val="18"/>
                  <w:szCs w:val="18"/>
                </w:rPr>
                <w:t>55.00</w:t>
              </w:r>
              <w:r>
                <w:rPr>
                  <w:rFonts w:ascii="Arial" w:hAnsi="Arial" w:cs="Arial"/>
                  <w:color w:val="1048A8"/>
                  <w:sz w:val="18"/>
                  <w:szCs w:val="18"/>
                </w:rPr>
                <w:br/>
              </w:r>
              <w:r>
                <w:rPr>
                  <w:rStyle w:val="Hyperlink"/>
                  <w:rFonts w:ascii="Arial" w:hAnsi="Arial" w:cs="Arial"/>
                  <w:color w:val="1048A8"/>
                  <w:sz w:val="18"/>
                  <w:szCs w:val="18"/>
                </w:rPr>
                <w:t>US$</w:t>
              </w:r>
            </w:hyperlink>
          </w:p>
        </w:tc>
        <w:tc>
          <w:tcPr>
            <w:tcW w:w="938" w:type="dxa"/>
            <w:vAlign w:val="center"/>
          </w:tcPr>
          <w:p w:rsidR="006A0650" w:rsidRDefault="006A0650">
            <w:pPr>
              <w:spacing w:line="240" w:lineRule="atLeast"/>
              <w:jc w:val="center"/>
              <w:rPr>
                <w:rFonts w:ascii="Arial" w:hAnsi="Arial" w:cs="Arial"/>
                <w:color w:val="000000"/>
                <w:sz w:val="18"/>
                <w:szCs w:val="18"/>
              </w:rPr>
            </w:pPr>
            <w:hyperlink r:id="rId9" w:history="1">
              <w:r>
                <w:rPr>
                  <w:rStyle w:val="Hyperlink"/>
                  <w:rFonts w:ascii="Arial" w:hAnsi="Arial" w:cs="Arial"/>
                  <w:color w:val="1048A8"/>
                  <w:sz w:val="18"/>
                  <w:szCs w:val="18"/>
                </w:rPr>
                <w:t>32.00</w:t>
              </w:r>
              <w:r>
                <w:rPr>
                  <w:rFonts w:ascii="Arial" w:hAnsi="Arial" w:cs="Arial"/>
                  <w:color w:val="1048A8"/>
                  <w:sz w:val="18"/>
                  <w:szCs w:val="18"/>
                </w:rPr>
                <w:br/>
              </w:r>
              <w:r>
                <w:rPr>
                  <w:rStyle w:val="Hyperlink"/>
                  <w:rFonts w:ascii="Arial" w:hAnsi="Arial" w:cs="Arial"/>
                  <w:color w:val="1048A8"/>
                  <w:sz w:val="18"/>
                  <w:szCs w:val="18"/>
                </w:rPr>
                <w:t>US$</w:t>
              </w:r>
            </w:hyperlink>
          </w:p>
        </w:tc>
        <w:tc>
          <w:tcPr>
            <w:tcW w:w="939" w:type="dxa"/>
            <w:vAlign w:val="center"/>
          </w:tcPr>
          <w:p w:rsidR="006A0650" w:rsidRDefault="006A0650">
            <w:pPr>
              <w:spacing w:line="240" w:lineRule="atLeast"/>
              <w:jc w:val="center"/>
              <w:rPr>
                <w:rFonts w:ascii="Arial" w:hAnsi="Arial" w:cs="Arial"/>
                <w:color w:val="000000"/>
                <w:sz w:val="18"/>
                <w:szCs w:val="18"/>
              </w:rPr>
            </w:pPr>
            <w:hyperlink r:id="rId10" w:history="1">
              <w:r>
                <w:rPr>
                  <w:rStyle w:val="Hyperlink"/>
                  <w:rFonts w:ascii="Arial" w:hAnsi="Arial" w:cs="Arial"/>
                  <w:color w:val="1048A8"/>
                  <w:sz w:val="18"/>
                  <w:szCs w:val="18"/>
                </w:rPr>
                <w:t>28.00</w:t>
              </w:r>
              <w:r>
                <w:rPr>
                  <w:rFonts w:ascii="Arial" w:hAnsi="Arial" w:cs="Arial"/>
                  <w:color w:val="1048A8"/>
                  <w:sz w:val="18"/>
                  <w:szCs w:val="18"/>
                </w:rPr>
                <w:br/>
              </w:r>
              <w:r>
                <w:rPr>
                  <w:rStyle w:val="Hyperlink"/>
                  <w:rFonts w:ascii="Arial" w:hAnsi="Arial" w:cs="Arial"/>
                  <w:color w:val="1048A8"/>
                  <w:sz w:val="18"/>
                  <w:szCs w:val="18"/>
                </w:rPr>
                <w:t>US$</w:t>
              </w:r>
            </w:hyperlink>
          </w:p>
        </w:tc>
        <w:tc>
          <w:tcPr>
            <w:tcW w:w="939" w:type="dxa"/>
            <w:vAlign w:val="center"/>
          </w:tcPr>
          <w:p w:rsidR="006A0650" w:rsidRDefault="006A0650">
            <w:pPr>
              <w:spacing w:line="240" w:lineRule="atLeast"/>
              <w:jc w:val="center"/>
              <w:rPr>
                <w:rFonts w:ascii="Arial" w:hAnsi="Arial" w:cs="Arial"/>
                <w:color w:val="000000"/>
                <w:sz w:val="18"/>
                <w:szCs w:val="18"/>
              </w:rPr>
            </w:pPr>
            <w:hyperlink r:id="rId11" w:history="1">
              <w:r>
                <w:rPr>
                  <w:rStyle w:val="Hyperlink"/>
                  <w:rFonts w:ascii="Arial" w:hAnsi="Arial" w:cs="Arial"/>
                  <w:color w:val="1048A8"/>
                  <w:sz w:val="18"/>
                  <w:szCs w:val="18"/>
                </w:rPr>
                <w:t>25.00</w:t>
              </w:r>
              <w:r>
                <w:rPr>
                  <w:rFonts w:ascii="Arial" w:hAnsi="Arial" w:cs="Arial"/>
                  <w:color w:val="1048A8"/>
                  <w:sz w:val="18"/>
                  <w:szCs w:val="18"/>
                </w:rPr>
                <w:br/>
              </w:r>
              <w:r>
                <w:rPr>
                  <w:rStyle w:val="Hyperlink"/>
                  <w:rFonts w:ascii="Arial" w:hAnsi="Arial" w:cs="Arial"/>
                  <w:color w:val="1048A8"/>
                  <w:sz w:val="18"/>
                  <w:szCs w:val="18"/>
                </w:rPr>
                <w:t>US$</w:t>
              </w:r>
            </w:hyperlink>
          </w:p>
        </w:tc>
        <w:tc>
          <w:tcPr>
            <w:tcW w:w="939" w:type="dxa"/>
            <w:vAlign w:val="center"/>
          </w:tcPr>
          <w:p w:rsidR="006A0650" w:rsidRDefault="006A0650">
            <w:pPr>
              <w:spacing w:line="240" w:lineRule="atLeast"/>
              <w:jc w:val="center"/>
              <w:rPr>
                <w:rFonts w:ascii="Arial" w:hAnsi="Arial" w:cs="Arial"/>
                <w:color w:val="000000"/>
                <w:sz w:val="18"/>
                <w:szCs w:val="18"/>
              </w:rPr>
            </w:pPr>
            <w:hyperlink r:id="rId12" w:history="1">
              <w:r>
                <w:rPr>
                  <w:rStyle w:val="Hyperlink"/>
                  <w:rFonts w:ascii="Arial" w:hAnsi="Arial" w:cs="Arial"/>
                  <w:color w:val="1048A8"/>
                  <w:sz w:val="18"/>
                  <w:szCs w:val="18"/>
                </w:rPr>
                <w:t>22.00</w:t>
              </w:r>
              <w:r>
                <w:rPr>
                  <w:rFonts w:ascii="Arial" w:hAnsi="Arial" w:cs="Arial"/>
                  <w:color w:val="1048A8"/>
                  <w:sz w:val="18"/>
                  <w:szCs w:val="18"/>
                </w:rPr>
                <w:br/>
              </w:r>
              <w:r>
                <w:rPr>
                  <w:rStyle w:val="Hyperlink"/>
                  <w:rFonts w:ascii="Arial" w:hAnsi="Arial" w:cs="Arial"/>
                  <w:color w:val="1048A8"/>
                  <w:sz w:val="18"/>
                  <w:szCs w:val="18"/>
                </w:rPr>
                <w:t>US$</w:t>
              </w:r>
            </w:hyperlink>
          </w:p>
        </w:tc>
        <w:tc>
          <w:tcPr>
            <w:tcW w:w="939" w:type="dxa"/>
            <w:vAlign w:val="center"/>
          </w:tcPr>
          <w:p w:rsidR="006A0650" w:rsidRDefault="006A0650">
            <w:pPr>
              <w:spacing w:line="240" w:lineRule="atLeast"/>
              <w:jc w:val="center"/>
              <w:rPr>
                <w:rFonts w:ascii="Arial" w:hAnsi="Arial" w:cs="Arial"/>
                <w:color w:val="000000"/>
                <w:sz w:val="18"/>
                <w:szCs w:val="18"/>
              </w:rPr>
            </w:pPr>
            <w:hyperlink r:id="rId13" w:history="1">
              <w:r>
                <w:rPr>
                  <w:rStyle w:val="Hyperlink"/>
                  <w:rFonts w:ascii="Arial" w:hAnsi="Arial" w:cs="Arial"/>
                  <w:color w:val="1048A8"/>
                  <w:sz w:val="18"/>
                  <w:szCs w:val="18"/>
                </w:rPr>
                <w:t>21.00</w:t>
              </w:r>
              <w:r>
                <w:rPr>
                  <w:rFonts w:ascii="Arial" w:hAnsi="Arial" w:cs="Arial"/>
                  <w:color w:val="1048A8"/>
                  <w:sz w:val="18"/>
                  <w:szCs w:val="18"/>
                </w:rPr>
                <w:br/>
              </w:r>
              <w:r>
                <w:rPr>
                  <w:rStyle w:val="Hyperlink"/>
                  <w:rFonts w:ascii="Arial" w:hAnsi="Arial" w:cs="Arial"/>
                  <w:color w:val="1048A8"/>
                  <w:sz w:val="18"/>
                  <w:szCs w:val="18"/>
                </w:rPr>
                <w:t>US$</w:t>
              </w:r>
            </w:hyperlink>
          </w:p>
        </w:tc>
        <w:tc>
          <w:tcPr>
            <w:tcW w:w="939" w:type="dxa"/>
            <w:vAlign w:val="center"/>
          </w:tcPr>
          <w:p w:rsidR="006A0650" w:rsidRDefault="006A0650">
            <w:pPr>
              <w:spacing w:line="240" w:lineRule="atLeast"/>
              <w:jc w:val="center"/>
              <w:rPr>
                <w:rFonts w:ascii="Arial" w:hAnsi="Arial" w:cs="Arial"/>
                <w:color w:val="000000"/>
                <w:sz w:val="18"/>
                <w:szCs w:val="18"/>
              </w:rPr>
            </w:pPr>
            <w:hyperlink r:id="rId14" w:history="1">
              <w:r>
                <w:rPr>
                  <w:rStyle w:val="Hyperlink"/>
                  <w:rFonts w:ascii="Arial" w:hAnsi="Arial" w:cs="Arial"/>
                  <w:color w:val="1048A8"/>
                  <w:sz w:val="18"/>
                  <w:szCs w:val="18"/>
                </w:rPr>
                <w:t>19.00</w:t>
              </w:r>
              <w:r>
                <w:rPr>
                  <w:rFonts w:ascii="Arial" w:hAnsi="Arial" w:cs="Arial"/>
                  <w:color w:val="1048A8"/>
                  <w:sz w:val="18"/>
                  <w:szCs w:val="18"/>
                </w:rPr>
                <w:br/>
              </w:r>
              <w:r>
                <w:rPr>
                  <w:rStyle w:val="Hyperlink"/>
                  <w:rFonts w:ascii="Arial" w:hAnsi="Arial" w:cs="Arial"/>
                  <w:color w:val="1048A8"/>
                  <w:sz w:val="18"/>
                  <w:szCs w:val="18"/>
                </w:rPr>
                <w:t>US$</w:t>
              </w:r>
            </w:hyperlink>
          </w:p>
        </w:tc>
        <w:tc>
          <w:tcPr>
            <w:tcW w:w="939" w:type="dxa"/>
            <w:vAlign w:val="center"/>
          </w:tcPr>
          <w:p w:rsidR="006A0650" w:rsidRDefault="006A0650">
            <w:pPr>
              <w:spacing w:line="240" w:lineRule="atLeast"/>
              <w:jc w:val="center"/>
              <w:rPr>
                <w:rFonts w:ascii="Arial" w:hAnsi="Arial" w:cs="Arial"/>
                <w:color w:val="000000"/>
                <w:sz w:val="18"/>
                <w:szCs w:val="18"/>
              </w:rPr>
            </w:pPr>
            <w:hyperlink r:id="rId15" w:history="1">
              <w:r>
                <w:rPr>
                  <w:rStyle w:val="Hyperlink"/>
                  <w:rFonts w:ascii="Arial" w:hAnsi="Arial" w:cs="Arial"/>
                  <w:color w:val="1048A8"/>
                  <w:sz w:val="18"/>
                  <w:szCs w:val="18"/>
                </w:rPr>
                <w:t>18.00</w:t>
              </w:r>
              <w:r>
                <w:rPr>
                  <w:rFonts w:ascii="Arial" w:hAnsi="Arial" w:cs="Arial"/>
                  <w:color w:val="1048A8"/>
                  <w:sz w:val="18"/>
                  <w:szCs w:val="18"/>
                </w:rPr>
                <w:br/>
              </w:r>
              <w:r>
                <w:rPr>
                  <w:rStyle w:val="Hyperlink"/>
                  <w:rFonts w:ascii="Arial" w:hAnsi="Arial" w:cs="Arial"/>
                  <w:color w:val="1048A8"/>
                  <w:sz w:val="18"/>
                  <w:szCs w:val="18"/>
                </w:rPr>
                <w:t>US$</w:t>
              </w:r>
            </w:hyperlink>
          </w:p>
        </w:tc>
        <w:tc>
          <w:tcPr>
            <w:tcW w:w="939" w:type="dxa"/>
            <w:vAlign w:val="center"/>
          </w:tcPr>
          <w:p w:rsidR="006A0650" w:rsidRDefault="006A0650">
            <w:pPr>
              <w:spacing w:line="240" w:lineRule="atLeast"/>
              <w:jc w:val="center"/>
              <w:rPr>
                <w:rFonts w:ascii="Arial" w:hAnsi="Arial" w:cs="Arial"/>
                <w:color w:val="000000"/>
                <w:sz w:val="18"/>
                <w:szCs w:val="18"/>
              </w:rPr>
            </w:pPr>
            <w:hyperlink r:id="rId16" w:history="1">
              <w:r>
                <w:rPr>
                  <w:rStyle w:val="Hyperlink"/>
                  <w:rFonts w:ascii="Arial" w:hAnsi="Arial" w:cs="Arial"/>
                  <w:color w:val="1048A8"/>
                  <w:sz w:val="18"/>
                  <w:szCs w:val="18"/>
                </w:rPr>
                <w:t>17.00</w:t>
              </w:r>
              <w:r>
                <w:rPr>
                  <w:rFonts w:ascii="Arial" w:hAnsi="Arial" w:cs="Arial"/>
                  <w:color w:val="1048A8"/>
                  <w:sz w:val="18"/>
                  <w:szCs w:val="18"/>
                </w:rPr>
                <w:br/>
              </w:r>
              <w:r>
                <w:rPr>
                  <w:rStyle w:val="Hyperlink"/>
                  <w:rFonts w:ascii="Arial" w:hAnsi="Arial" w:cs="Arial"/>
                  <w:color w:val="1048A8"/>
                  <w:sz w:val="18"/>
                  <w:szCs w:val="18"/>
                </w:rPr>
                <w:t>US$</w:t>
              </w:r>
            </w:hyperlink>
          </w:p>
        </w:tc>
        <w:tc>
          <w:tcPr>
            <w:tcW w:w="855" w:type="dxa"/>
            <w:vAlign w:val="center"/>
          </w:tcPr>
          <w:p w:rsidR="006A0650" w:rsidRDefault="006A0650">
            <w:pPr>
              <w:spacing w:line="240" w:lineRule="atLeast"/>
              <w:jc w:val="center"/>
              <w:rPr>
                <w:rFonts w:ascii="Arial" w:hAnsi="Arial" w:cs="Arial"/>
                <w:color w:val="000000"/>
                <w:sz w:val="18"/>
                <w:szCs w:val="18"/>
              </w:rPr>
            </w:pPr>
            <w:hyperlink r:id="rId17" w:history="1">
              <w:r>
                <w:rPr>
                  <w:rStyle w:val="Hyperlink"/>
                  <w:rFonts w:ascii="Arial" w:hAnsi="Arial" w:cs="Arial"/>
                  <w:color w:val="1048A8"/>
                  <w:sz w:val="18"/>
                  <w:szCs w:val="18"/>
                </w:rPr>
                <w:t>16.00</w:t>
              </w:r>
              <w:r>
                <w:rPr>
                  <w:rFonts w:ascii="Arial" w:hAnsi="Arial" w:cs="Arial"/>
                  <w:color w:val="1048A8"/>
                  <w:sz w:val="18"/>
                  <w:szCs w:val="18"/>
                </w:rPr>
                <w:br/>
              </w:r>
              <w:r>
                <w:rPr>
                  <w:rStyle w:val="Hyperlink"/>
                  <w:rFonts w:ascii="Arial" w:hAnsi="Arial" w:cs="Arial"/>
                  <w:color w:val="1048A8"/>
                  <w:sz w:val="18"/>
                  <w:szCs w:val="18"/>
                </w:rPr>
                <w:t>US$</w:t>
              </w:r>
            </w:hyperlink>
          </w:p>
        </w:tc>
      </w:tr>
    </w:tbl>
    <w:p w:rsidR="00B919BD" w:rsidRPr="0087222D" w:rsidRDefault="00B919BD" w:rsidP="00B919BD">
      <w:pPr>
        <w:rPr>
          <w:sz w:val="2"/>
        </w:rPr>
      </w:pPr>
    </w:p>
    <w:p w:rsidR="00B919BD" w:rsidRPr="0087222D" w:rsidRDefault="0087222D" w:rsidP="00B919BD">
      <w:pPr>
        <w:ind w:left="720"/>
        <w:rPr>
          <w:b/>
          <w:u w:val="single"/>
        </w:rPr>
      </w:pPr>
      <w:r>
        <w:rPr>
          <w:b/>
          <w:u w:val="single"/>
        </w:rPr>
        <w:t>DETAIL INTINERARY:</w:t>
      </w:r>
    </w:p>
    <w:p w:rsidR="00B919BD" w:rsidRDefault="00B919BD" w:rsidP="0087222D">
      <w:pPr>
        <w:spacing w:after="0"/>
        <w:ind w:left="720"/>
      </w:pPr>
      <w:r w:rsidRPr="0087222D">
        <w:rPr>
          <w:b/>
        </w:rPr>
        <w:t>Depart from:</w:t>
      </w:r>
      <w:r>
        <w:t xml:space="preserve"> </w:t>
      </w:r>
      <w:r w:rsidR="0087222D">
        <w:t xml:space="preserve"> </w:t>
      </w:r>
      <w:r>
        <w:t>Hanoi Old Quarter</w:t>
      </w:r>
    </w:p>
    <w:p w:rsidR="00B919BD" w:rsidRDefault="00B919BD" w:rsidP="0087222D">
      <w:pPr>
        <w:spacing w:after="0"/>
        <w:ind w:left="720"/>
      </w:pPr>
      <w:r w:rsidRPr="0087222D">
        <w:rPr>
          <w:b/>
        </w:rPr>
        <w:t>Stop off:</w:t>
      </w:r>
      <w:r w:rsidR="0087222D">
        <w:t xml:space="preserve"> </w:t>
      </w:r>
      <w:r>
        <w:t xml:space="preserve"> Hanoi Old Quarter</w:t>
      </w:r>
    </w:p>
    <w:p w:rsidR="006A0650" w:rsidRDefault="006A0650" w:rsidP="0087222D">
      <w:pPr>
        <w:spacing w:after="0"/>
        <w:ind w:left="720"/>
      </w:pPr>
    </w:p>
    <w:p w:rsidR="006A0650" w:rsidRDefault="006A0650" w:rsidP="006A0650">
      <w:pPr>
        <w:spacing w:after="0"/>
        <w:ind w:left="720"/>
      </w:pPr>
      <w:r>
        <w:t>Be ready at your hotel in Sapa at about 09:00am, our local guide and driver for a short road transfer along of main road northeastwards to the starting point of trekking. Hiking uphill on a rocky path for 2 hours along the narrow valley which runs between two high mountains passing two villages of the Black H'mong people: Sau Chua and Sa Seng.</w:t>
      </w:r>
    </w:p>
    <w:p w:rsidR="006A0650" w:rsidRDefault="006A0650" w:rsidP="006A0650">
      <w:pPr>
        <w:spacing w:after="0"/>
        <w:ind w:left="720"/>
      </w:pPr>
      <w:r>
        <w:t>The H'mong people here have just recently changed their living way from swidden cultivation style into the sedentary one. So there are still a lot traces of the past time can be seen: rudimentary houses, stone wall around houses... Lunch break in the village.</w:t>
      </w:r>
    </w:p>
    <w:p w:rsidR="006A0650" w:rsidRDefault="006A0650" w:rsidP="006A0650">
      <w:pPr>
        <w:spacing w:after="0"/>
        <w:ind w:left="720"/>
      </w:pPr>
      <w:r>
        <w:t xml:space="preserve"> </w:t>
      </w:r>
    </w:p>
    <w:p w:rsidR="006A0650" w:rsidRDefault="006A0650" w:rsidP="006A0650">
      <w:pPr>
        <w:spacing w:after="0"/>
        <w:ind w:left="720"/>
      </w:pPr>
      <w:r>
        <w:t>After lunch, we continue along the same trail gradually uphill the Den Thang mountain for an hour to Hang Da Village of the H'mong which sits at 1,800m height and over looking down the Muong Hoa Valley. Paying visit to several local houses.</w:t>
      </w:r>
    </w:p>
    <w:p w:rsidR="006A0650" w:rsidRDefault="006A0650" w:rsidP="006A0650">
      <w:pPr>
        <w:spacing w:after="0"/>
        <w:ind w:left="720"/>
      </w:pPr>
    </w:p>
    <w:p w:rsidR="006A0650" w:rsidRDefault="006A0650" w:rsidP="006A0650">
      <w:pPr>
        <w:spacing w:after="0"/>
        <w:ind w:left="720"/>
      </w:pPr>
      <w:r>
        <w:t>Leaving Hang Da and enjoy easy walk on high elevation for half an hour which offers great view of Muong Hoa Valley until arriving to Hau Chu Ngai, another village of the Black H'mong. This portion of the trek offers chances for taking the best photos of landscapes.</w:t>
      </w:r>
    </w:p>
    <w:p w:rsidR="006A0650" w:rsidRDefault="006A0650" w:rsidP="006A0650">
      <w:pPr>
        <w:spacing w:after="0"/>
        <w:ind w:left="720"/>
      </w:pPr>
    </w:p>
    <w:p w:rsidR="006A0650" w:rsidRDefault="006A0650" w:rsidP="006A0650">
      <w:pPr>
        <w:spacing w:after="0"/>
        <w:ind w:left="720"/>
      </w:pPr>
      <w:r>
        <w:t>Getting downhill for another hour along a dirt track to Pho Village at the center of Hau Thao Commune. You will be picked up from here to get back to Sapa.</w:t>
      </w:r>
    </w:p>
    <w:p w:rsidR="006A0650" w:rsidRDefault="006A0650" w:rsidP="006A0650">
      <w:pPr>
        <w:spacing w:after="0"/>
        <w:ind w:left="720"/>
      </w:pPr>
    </w:p>
    <w:p w:rsidR="006A0650" w:rsidRDefault="006A0650" w:rsidP="006A0650">
      <w:pPr>
        <w:spacing w:after="0"/>
        <w:ind w:left="720"/>
        <w:rPr>
          <w:b/>
        </w:rPr>
      </w:pPr>
      <w:r w:rsidRPr="006A0650">
        <w:rPr>
          <w:b/>
        </w:rPr>
        <w:t>Duration: 1 day | Tour Grade: Moderate | Length of trip: 18km of trek | Type of trip: Private Tours</w:t>
      </w:r>
    </w:p>
    <w:p w:rsidR="006A0650" w:rsidRPr="006A0650" w:rsidRDefault="006A0650" w:rsidP="006A0650">
      <w:pPr>
        <w:spacing w:after="0"/>
        <w:ind w:left="720"/>
      </w:pPr>
    </w:p>
    <w:p w:rsidR="006A0650" w:rsidRPr="006A0650" w:rsidRDefault="006A0650" w:rsidP="006A0650">
      <w:pPr>
        <w:spacing w:after="0"/>
        <w:ind w:left="720"/>
        <w:rPr>
          <w:b/>
        </w:rPr>
      </w:pPr>
      <w:r w:rsidRPr="006A0650">
        <w:rPr>
          <w:b/>
        </w:rPr>
        <w:t>Inclusion</w:t>
      </w:r>
    </w:p>
    <w:p w:rsidR="006A0650" w:rsidRPr="006A0650" w:rsidRDefault="006A0650" w:rsidP="006A0650">
      <w:pPr>
        <w:spacing w:after="0"/>
        <w:ind w:left="720"/>
      </w:pPr>
      <w:r w:rsidRPr="006A0650">
        <w:t>Full transportation as tour program indicated.</w:t>
      </w:r>
      <w:r w:rsidRPr="006A0650">
        <w:br/>
        <w:t>Picnic Lunch</w:t>
      </w:r>
      <w:r w:rsidRPr="006A0650">
        <w:br/>
        <w:t>English- speaking guide.</w:t>
      </w:r>
      <w:r w:rsidRPr="006A0650">
        <w:br/>
        <w:t>Sightseeing fees.</w:t>
      </w:r>
    </w:p>
    <w:p w:rsidR="006A0650" w:rsidRDefault="006A0650" w:rsidP="006A0650">
      <w:pPr>
        <w:spacing w:after="0"/>
        <w:ind w:left="720"/>
      </w:pPr>
    </w:p>
    <w:p w:rsidR="006A0650" w:rsidRPr="006A0650" w:rsidRDefault="006A0650" w:rsidP="006A0650">
      <w:pPr>
        <w:spacing w:after="0"/>
        <w:ind w:left="720"/>
        <w:rPr>
          <w:b/>
        </w:rPr>
      </w:pPr>
      <w:r w:rsidRPr="006A0650">
        <w:rPr>
          <w:b/>
        </w:rPr>
        <w:t>Exclusion</w:t>
      </w:r>
    </w:p>
    <w:p w:rsidR="006A0650" w:rsidRDefault="006A0650" w:rsidP="0087222D">
      <w:pPr>
        <w:spacing w:after="0"/>
        <w:ind w:left="720"/>
      </w:pPr>
      <w:r w:rsidRPr="006A0650">
        <w:t>Tips</w:t>
      </w:r>
      <w:r w:rsidRPr="006A0650">
        <w:br/>
        <w:t>Personal expenses</w:t>
      </w:r>
      <w:r w:rsidRPr="006A0650">
        <w:br/>
        <w:t>Emergency transfers</w:t>
      </w:r>
    </w:p>
    <w:sectPr w:rsidR="006A0650" w:rsidSect="00000955">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1D5" w:rsidRDefault="00A071D5" w:rsidP="00491034">
      <w:pPr>
        <w:spacing w:after="0" w:line="240" w:lineRule="auto"/>
      </w:pPr>
      <w:r>
        <w:separator/>
      </w:r>
    </w:p>
  </w:endnote>
  <w:endnote w:type="continuationSeparator" w:id="1">
    <w:p w:rsidR="00A071D5" w:rsidRDefault="00A071D5" w:rsidP="00491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A6" w:rsidRPr="009057A6" w:rsidRDefault="009057A6" w:rsidP="009057A6">
    <w:pPr>
      <w:pStyle w:val="Footer"/>
      <w:jc w:val="center"/>
      <w:rPr>
        <w:rFonts w:ascii="Arial" w:hAnsi="Arial" w:cs="Arial"/>
        <w:b/>
        <w:color w:val="E36C0A" w:themeColor="accent6" w:themeShade="BF"/>
        <w:sz w:val="20"/>
        <w:szCs w:val="20"/>
        <w:lang w:val="vi-VN"/>
      </w:rPr>
    </w:pPr>
    <w:r w:rsidRPr="009057A6">
      <w:rPr>
        <w:rFonts w:ascii="Arial" w:hAnsi="Arial" w:cs="Arial"/>
        <w:b/>
        <w:color w:val="E36C0A" w:themeColor="accent6" w:themeShade="BF"/>
        <w:sz w:val="20"/>
        <w:szCs w:val="20"/>
      </w:rPr>
      <w:t>Sapa Panorama Hotel  - No 10 Xuan Vien st, Sapa t</w:t>
    </w:r>
    <w:r w:rsidRPr="009057A6">
      <w:rPr>
        <w:rFonts w:ascii="Arial" w:hAnsi="Arial" w:cs="Arial"/>
        <w:b/>
        <w:color w:val="E36C0A" w:themeColor="accent6" w:themeShade="BF"/>
        <w:sz w:val="20"/>
        <w:szCs w:val="20"/>
        <w:lang w:val="vi-VN"/>
      </w:rPr>
      <w:t>own, Vietnam</w:t>
    </w:r>
  </w:p>
  <w:p w:rsidR="009057A6" w:rsidRPr="009057A6" w:rsidRDefault="009057A6" w:rsidP="009057A6">
    <w:pPr>
      <w:pStyle w:val="Footer"/>
      <w:jc w:val="center"/>
      <w:rPr>
        <w:rFonts w:ascii="Arial" w:hAnsi="Arial" w:cs="Arial"/>
        <w:b/>
        <w:color w:val="E36C0A" w:themeColor="accent6" w:themeShade="BF"/>
        <w:sz w:val="20"/>
        <w:szCs w:val="20"/>
      </w:rPr>
    </w:pPr>
    <w:r w:rsidRPr="009057A6">
      <w:rPr>
        <w:rFonts w:ascii="Arial" w:hAnsi="Arial" w:cs="Arial"/>
        <w:b/>
        <w:color w:val="E36C0A" w:themeColor="accent6" w:themeShade="BF"/>
        <w:sz w:val="20"/>
        <w:szCs w:val="20"/>
      </w:rPr>
      <w:t xml:space="preserve">Email: </w:t>
    </w:r>
    <w:hyperlink r:id="rId1" w:history="1">
      <w:r w:rsidRPr="009057A6">
        <w:rPr>
          <w:rStyle w:val="Hyperlink"/>
          <w:rFonts w:ascii="Arial" w:hAnsi="Arial" w:cs="Arial"/>
          <w:b/>
          <w:color w:val="E36C0A" w:themeColor="accent6" w:themeShade="BF"/>
          <w:sz w:val="20"/>
          <w:szCs w:val="20"/>
        </w:rPr>
        <w:t>info@sapapanoramahotel.com</w:t>
      </w:r>
    </w:hyperlink>
    <w:r w:rsidRPr="009057A6">
      <w:rPr>
        <w:rFonts w:ascii="Arial" w:hAnsi="Arial" w:cs="Arial"/>
        <w:b/>
        <w:color w:val="E36C0A" w:themeColor="accent6" w:themeShade="BF"/>
        <w:sz w:val="20"/>
        <w:szCs w:val="20"/>
      </w:rPr>
      <w:t>; Mobile: 0916 725 787; www.sapapanoramahotel.com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1D5" w:rsidRDefault="00A071D5" w:rsidP="00491034">
      <w:pPr>
        <w:spacing w:after="0" w:line="240" w:lineRule="auto"/>
      </w:pPr>
      <w:r>
        <w:separator/>
      </w:r>
    </w:p>
  </w:footnote>
  <w:footnote w:type="continuationSeparator" w:id="1">
    <w:p w:rsidR="00A071D5" w:rsidRDefault="00A071D5" w:rsidP="00491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FBA"/>
    <w:multiLevelType w:val="multilevel"/>
    <w:tmpl w:val="27C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71E15"/>
    <w:multiLevelType w:val="multilevel"/>
    <w:tmpl w:val="FD4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00BA3"/>
    <w:multiLevelType w:val="multilevel"/>
    <w:tmpl w:val="3F86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1034"/>
    <w:rsid w:val="00000955"/>
    <w:rsid w:val="00402D19"/>
    <w:rsid w:val="00491034"/>
    <w:rsid w:val="005A6BBA"/>
    <w:rsid w:val="00694927"/>
    <w:rsid w:val="006A0650"/>
    <w:rsid w:val="0087222D"/>
    <w:rsid w:val="009057A6"/>
    <w:rsid w:val="00A071D5"/>
    <w:rsid w:val="00B16302"/>
    <w:rsid w:val="00B919BD"/>
    <w:rsid w:val="00C13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02"/>
  </w:style>
  <w:style w:type="paragraph" w:styleId="Heading1">
    <w:name w:val="heading 1"/>
    <w:basedOn w:val="Normal"/>
    <w:link w:val="Heading1Char"/>
    <w:uiPriority w:val="9"/>
    <w:qFormat/>
    <w:rsid w:val="00491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034"/>
    <w:rPr>
      <w:rFonts w:ascii="Times New Roman" w:eastAsia="Times New Roman" w:hAnsi="Times New Roman" w:cs="Times New Roman"/>
      <w:b/>
      <w:bCs/>
      <w:kern w:val="36"/>
      <w:sz w:val="48"/>
      <w:szCs w:val="48"/>
    </w:rPr>
  </w:style>
  <w:style w:type="paragraph" w:customStyle="1" w:styleId="nonetag">
    <w:name w:val="none_tag"/>
    <w:basedOn w:val="Normal"/>
    <w:rsid w:val="004910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034"/>
    <w:rPr>
      <w:color w:val="0000FF"/>
      <w:u w:val="single"/>
    </w:rPr>
  </w:style>
  <w:style w:type="paragraph" w:styleId="BalloonText">
    <w:name w:val="Balloon Text"/>
    <w:basedOn w:val="Normal"/>
    <w:link w:val="BalloonTextChar"/>
    <w:uiPriority w:val="99"/>
    <w:semiHidden/>
    <w:unhideWhenUsed/>
    <w:rsid w:val="0049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34"/>
    <w:rPr>
      <w:rFonts w:ascii="Tahoma" w:hAnsi="Tahoma" w:cs="Tahoma"/>
      <w:sz w:val="16"/>
      <w:szCs w:val="16"/>
    </w:rPr>
  </w:style>
  <w:style w:type="paragraph" w:styleId="Header">
    <w:name w:val="header"/>
    <w:basedOn w:val="Normal"/>
    <w:link w:val="HeaderChar"/>
    <w:uiPriority w:val="99"/>
    <w:semiHidden/>
    <w:unhideWhenUsed/>
    <w:rsid w:val="00491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034"/>
  </w:style>
  <w:style w:type="paragraph" w:styleId="Footer">
    <w:name w:val="footer"/>
    <w:basedOn w:val="Normal"/>
    <w:link w:val="FooterChar"/>
    <w:uiPriority w:val="99"/>
    <w:semiHidden/>
    <w:unhideWhenUsed/>
    <w:rsid w:val="004910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034"/>
  </w:style>
  <w:style w:type="table" w:styleId="TableGrid">
    <w:name w:val="Table Grid"/>
    <w:basedOn w:val="TableNormal"/>
    <w:uiPriority w:val="59"/>
    <w:rsid w:val="00000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919BD"/>
    <w:rPr>
      <w:b/>
      <w:bCs/>
    </w:rPr>
  </w:style>
  <w:style w:type="character" w:customStyle="1" w:styleId="apple-converted-space">
    <w:name w:val="apple-converted-space"/>
    <w:basedOn w:val="DefaultParagraphFont"/>
    <w:rsid w:val="00B919BD"/>
  </w:style>
  <w:style w:type="character" w:customStyle="1" w:styleId="tdesleftcortop">
    <w:name w:val="tdes_left_cortop"/>
    <w:basedOn w:val="DefaultParagraphFont"/>
    <w:rsid w:val="00B919BD"/>
  </w:style>
  <w:style w:type="character" w:customStyle="1" w:styleId="tdesmask">
    <w:name w:val="tdes_mask"/>
    <w:basedOn w:val="DefaultParagraphFont"/>
    <w:rsid w:val="00B919BD"/>
  </w:style>
  <w:style w:type="character" w:customStyle="1" w:styleId="tabright">
    <w:name w:val="tab_right"/>
    <w:basedOn w:val="DefaultParagraphFont"/>
    <w:rsid w:val="00B919BD"/>
  </w:style>
  <w:style w:type="character" w:customStyle="1" w:styleId="tdesrightcortop">
    <w:name w:val="tdes_right_cortop"/>
    <w:basedOn w:val="DefaultParagraphFont"/>
    <w:rsid w:val="00B919BD"/>
  </w:style>
  <w:style w:type="character" w:customStyle="1" w:styleId="rdcontrol">
    <w:name w:val="rd_control"/>
    <w:basedOn w:val="DefaultParagraphFont"/>
    <w:rsid w:val="00B919BD"/>
  </w:style>
</w:styles>
</file>

<file path=word/webSettings.xml><?xml version="1.0" encoding="utf-8"?>
<w:webSettings xmlns:r="http://schemas.openxmlformats.org/officeDocument/2006/relationships" xmlns:w="http://schemas.openxmlformats.org/wordprocessingml/2006/main">
  <w:divs>
    <w:div w:id="9651486">
      <w:bodyDiv w:val="1"/>
      <w:marLeft w:val="0"/>
      <w:marRight w:val="0"/>
      <w:marTop w:val="0"/>
      <w:marBottom w:val="0"/>
      <w:divBdr>
        <w:top w:val="none" w:sz="0" w:space="0" w:color="auto"/>
        <w:left w:val="none" w:sz="0" w:space="0" w:color="auto"/>
        <w:bottom w:val="none" w:sz="0" w:space="0" w:color="auto"/>
        <w:right w:val="none" w:sz="0" w:space="0" w:color="auto"/>
      </w:divBdr>
      <w:divsChild>
        <w:div w:id="1580359421">
          <w:marLeft w:val="0"/>
          <w:marRight w:val="165"/>
          <w:marTop w:val="0"/>
          <w:marBottom w:val="0"/>
          <w:divBdr>
            <w:top w:val="none" w:sz="0" w:space="0" w:color="auto"/>
            <w:left w:val="none" w:sz="0" w:space="0" w:color="auto"/>
            <w:bottom w:val="none" w:sz="0" w:space="0" w:color="auto"/>
            <w:right w:val="none" w:sz="0" w:space="0" w:color="auto"/>
          </w:divBdr>
        </w:div>
        <w:div w:id="1074937640">
          <w:marLeft w:val="0"/>
          <w:marRight w:val="0"/>
          <w:marTop w:val="0"/>
          <w:marBottom w:val="0"/>
          <w:divBdr>
            <w:top w:val="none" w:sz="0" w:space="0" w:color="auto"/>
            <w:left w:val="none" w:sz="0" w:space="0" w:color="auto"/>
            <w:bottom w:val="none" w:sz="0" w:space="0" w:color="auto"/>
            <w:right w:val="none" w:sz="0" w:space="0" w:color="auto"/>
          </w:divBdr>
        </w:div>
      </w:divsChild>
    </w:div>
    <w:div w:id="37360298">
      <w:bodyDiv w:val="1"/>
      <w:marLeft w:val="0"/>
      <w:marRight w:val="0"/>
      <w:marTop w:val="0"/>
      <w:marBottom w:val="0"/>
      <w:divBdr>
        <w:top w:val="none" w:sz="0" w:space="0" w:color="auto"/>
        <w:left w:val="none" w:sz="0" w:space="0" w:color="auto"/>
        <w:bottom w:val="none" w:sz="0" w:space="0" w:color="auto"/>
        <w:right w:val="none" w:sz="0" w:space="0" w:color="auto"/>
      </w:divBdr>
    </w:div>
    <w:div w:id="330718143">
      <w:bodyDiv w:val="1"/>
      <w:marLeft w:val="0"/>
      <w:marRight w:val="0"/>
      <w:marTop w:val="0"/>
      <w:marBottom w:val="0"/>
      <w:divBdr>
        <w:top w:val="none" w:sz="0" w:space="0" w:color="auto"/>
        <w:left w:val="none" w:sz="0" w:space="0" w:color="auto"/>
        <w:bottom w:val="none" w:sz="0" w:space="0" w:color="auto"/>
        <w:right w:val="none" w:sz="0" w:space="0" w:color="auto"/>
      </w:divBdr>
      <w:divsChild>
        <w:div w:id="466629498">
          <w:marLeft w:val="0"/>
          <w:marRight w:val="0"/>
          <w:marTop w:val="0"/>
          <w:marBottom w:val="0"/>
          <w:divBdr>
            <w:top w:val="none" w:sz="0" w:space="0" w:color="auto"/>
            <w:left w:val="none" w:sz="0" w:space="0" w:color="auto"/>
            <w:bottom w:val="none" w:sz="0" w:space="0" w:color="auto"/>
            <w:right w:val="none" w:sz="0" w:space="0" w:color="auto"/>
          </w:divBdr>
          <w:divsChild>
            <w:div w:id="2044793454">
              <w:marLeft w:val="0"/>
              <w:marRight w:val="0"/>
              <w:marTop w:val="0"/>
              <w:marBottom w:val="0"/>
              <w:divBdr>
                <w:top w:val="none" w:sz="0" w:space="0" w:color="auto"/>
                <w:left w:val="none" w:sz="0" w:space="0" w:color="auto"/>
                <w:bottom w:val="none" w:sz="0" w:space="0" w:color="auto"/>
                <w:right w:val="none" w:sz="0" w:space="0" w:color="auto"/>
              </w:divBdr>
            </w:div>
          </w:divsChild>
        </w:div>
        <w:div w:id="34281187">
          <w:marLeft w:val="0"/>
          <w:marRight w:val="0"/>
          <w:marTop w:val="0"/>
          <w:marBottom w:val="0"/>
          <w:divBdr>
            <w:top w:val="none" w:sz="0" w:space="0" w:color="auto"/>
            <w:left w:val="none" w:sz="0" w:space="0" w:color="auto"/>
            <w:bottom w:val="none" w:sz="0" w:space="0" w:color="auto"/>
            <w:right w:val="none" w:sz="0" w:space="0" w:color="auto"/>
          </w:divBdr>
          <w:divsChild>
            <w:div w:id="19898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9136">
      <w:bodyDiv w:val="1"/>
      <w:marLeft w:val="0"/>
      <w:marRight w:val="0"/>
      <w:marTop w:val="0"/>
      <w:marBottom w:val="0"/>
      <w:divBdr>
        <w:top w:val="none" w:sz="0" w:space="0" w:color="auto"/>
        <w:left w:val="none" w:sz="0" w:space="0" w:color="auto"/>
        <w:bottom w:val="none" w:sz="0" w:space="0" w:color="auto"/>
        <w:right w:val="none" w:sz="0" w:space="0" w:color="auto"/>
      </w:divBdr>
    </w:div>
    <w:div w:id="753360133">
      <w:bodyDiv w:val="1"/>
      <w:marLeft w:val="0"/>
      <w:marRight w:val="0"/>
      <w:marTop w:val="0"/>
      <w:marBottom w:val="0"/>
      <w:divBdr>
        <w:top w:val="none" w:sz="0" w:space="0" w:color="auto"/>
        <w:left w:val="none" w:sz="0" w:space="0" w:color="auto"/>
        <w:bottom w:val="none" w:sz="0" w:space="0" w:color="auto"/>
        <w:right w:val="none" w:sz="0" w:space="0" w:color="auto"/>
      </w:divBdr>
      <w:divsChild>
        <w:div w:id="963266196">
          <w:marLeft w:val="0"/>
          <w:marRight w:val="0"/>
          <w:marTop w:val="0"/>
          <w:marBottom w:val="0"/>
          <w:divBdr>
            <w:top w:val="none" w:sz="0" w:space="0" w:color="auto"/>
            <w:left w:val="none" w:sz="0" w:space="0" w:color="auto"/>
            <w:bottom w:val="none" w:sz="0" w:space="0" w:color="auto"/>
            <w:right w:val="none" w:sz="0" w:space="0" w:color="auto"/>
          </w:divBdr>
          <w:divsChild>
            <w:div w:id="1742436532">
              <w:marLeft w:val="0"/>
              <w:marRight w:val="0"/>
              <w:marTop w:val="0"/>
              <w:marBottom w:val="0"/>
              <w:divBdr>
                <w:top w:val="none" w:sz="0" w:space="0" w:color="auto"/>
                <w:left w:val="none" w:sz="0" w:space="0" w:color="auto"/>
                <w:bottom w:val="none" w:sz="0" w:space="0" w:color="auto"/>
                <w:right w:val="none" w:sz="0" w:space="0" w:color="auto"/>
              </w:divBdr>
              <w:divsChild>
                <w:div w:id="2104564145">
                  <w:marLeft w:val="0"/>
                  <w:marRight w:val="0"/>
                  <w:marTop w:val="0"/>
                  <w:marBottom w:val="0"/>
                  <w:divBdr>
                    <w:top w:val="none" w:sz="0" w:space="0" w:color="auto"/>
                    <w:left w:val="none" w:sz="0" w:space="0" w:color="auto"/>
                    <w:bottom w:val="none" w:sz="0" w:space="0" w:color="auto"/>
                    <w:right w:val="none" w:sz="0" w:space="0" w:color="auto"/>
                  </w:divBdr>
                  <w:divsChild>
                    <w:div w:id="1111970181">
                      <w:marLeft w:val="0"/>
                      <w:marRight w:val="0"/>
                      <w:marTop w:val="0"/>
                      <w:marBottom w:val="0"/>
                      <w:divBdr>
                        <w:top w:val="none" w:sz="0" w:space="0" w:color="auto"/>
                        <w:left w:val="none" w:sz="0" w:space="0" w:color="auto"/>
                        <w:bottom w:val="none" w:sz="0" w:space="0" w:color="auto"/>
                        <w:right w:val="none" w:sz="0" w:space="0" w:color="auto"/>
                      </w:divBdr>
                      <w:divsChild>
                        <w:div w:id="404494379">
                          <w:marLeft w:val="0"/>
                          <w:marRight w:val="0"/>
                          <w:marTop w:val="0"/>
                          <w:marBottom w:val="0"/>
                          <w:divBdr>
                            <w:top w:val="none" w:sz="0" w:space="0" w:color="auto"/>
                            <w:left w:val="none" w:sz="0" w:space="0" w:color="auto"/>
                            <w:bottom w:val="none" w:sz="0" w:space="0" w:color="auto"/>
                            <w:right w:val="none" w:sz="0" w:space="0" w:color="auto"/>
                          </w:divBdr>
                        </w:div>
                      </w:divsChild>
                    </w:div>
                    <w:div w:id="286354753">
                      <w:marLeft w:val="0"/>
                      <w:marRight w:val="0"/>
                      <w:marTop w:val="0"/>
                      <w:marBottom w:val="0"/>
                      <w:divBdr>
                        <w:top w:val="none" w:sz="0" w:space="0" w:color="auto"/>
                        <w:left w:val="none" w:sz="0" w:space="0" w:color="auto"/>
                        <w:bottom w:val="none" w:sz="0" w:space="0" w:color="auto"/>
                        <w:right w:val="none" w:sz="0" w:space="0" w:color="auto"/>
                      </w:divBdr>
                      <w:divsChild>
                        <w:div w:id="784078029">
                          <w:marLeft w:val="0"/>
                          <w:marRight w:val="0"/>
                          <w:marTop w:val="225"/>
                          <w:marBottom w:val="0"/>
                          <w:divBdr>
                            <w:top w:val="single" w:sz="6" w:space="8" w:color="D8D8D8"/>
                            <w:left w:val="single" w:sz="6" w:space="8" w:color="D8D8D8"/>
                            <w:bottom w:val="single" w:sz="6" w:space="11" w:color="D8D8D8"/>
                            <w:right w:val="single" w:sz="6" w:space="8" w:color="D8D8D8"/>
                          </w:divBdr>
                          <w:divsChild>
                            <w:div w:id="209054436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44484193">
                  <w:marLeft w:val="0"/>
                  <w:marRight w:val="0"/>
                  <w:marTop w:val="0"/>
                  <w:marBottom w:val="0"/>
                  <w:divBdr>
                    <w:top w:val="none" w:sz="0" w:space="0" w:color="auto"/>
                    <w:left w:val="none" w:sz="0" w:space="0" w:color="auto"/>
                    <w:bottom w:val="none" w:sz="0" w:space="0" w:color="auto"/>
                    <w:right w:val="none" w:sz="0" w:space="0" w:color="auto"/>
                  </w:divBdr>
                  <w:divsChild>
                    <w:div w:id="1274098777">
                      <w:marLeft w:val="0"/>
                      <w:marRight w:val="0"/>
                      <w:marTop w:val="0"/>
                      <w:marBottom w:val="0"/>
                      <w:divBdr>
                        <w:top w:val="none" w:sz="0" w:space="0" w:color="auto"/>
                        <w:left w:val="none" w:sz="0" w:space="0" w:color="auto"/>
                        <w:bottom w:val="none" w:sz="0" w:space="0" w:color="auto"/>
                        <w:right w:val="none" w:sz="0" w:space="0" w:color="auto"/>
                      </w:divBdr>
                      <w:divsChild>
                        <w:div w:id="1299258969">
                          <w:marLeft w:val="30"/>
                          <w:marRight w:val="0"/>
                          <w:marTop w:val="225"/>
                          <w:marBottom w:val="0"/>
                          <w:divBdr>
                            <w:top w:val="single" w:sz="6" w:space="0" w:color="D8D8D8"/>
                            <w:left w:val="single" w:sz="6" w:space="0" w:color="D8D8D8"/>
                            <w:bottom w:val="single" w:sz="6" w:space="0" w:color="D8D8D8"/>
                            <w:right w:val="single" w:sz="6" w:space="0" w:color="D8D8D8"/>
                          </w:divBdr>
                          <w:divsChild>
                            <w:div w:id="308903296">
                              <w:marLeft w:val="0"/>
                              <w:marRight w:val="0"/>
                              <w:marTop w:val="0"/>
                              <w:marBottom w:val="0"/>
                              <w:divBdr>
                                <w:top w:val="none" w:sz="0" w:space="0" w:color="auto"/>
                                <w:left w:val="none" w:sz="0" w:space="0" w:color="auto"/>
                                <w:bottom w:val="none" w:sz="0" w:space="0" w:color="auto"/>
                                <w:right w:val="none" w:sz="0" w:space="0" w:color="auto"/>
                              </w:divBdr>
                              <w:divsChild>
                                <w:div w:id="139345268">
                                  <w:marLeft w:val="0"/>
                                  <w:marRight w:val="0"/>
                                  <w:marTop w:val="0"/>
                                  <w:marBottom w:val="0"/>
                                  <w:divBdr>
                                    <w:top w:val="none" w:sz="0" w:space="0" w:color="auto"/>
                                    <w:left w:val="none" w:sz="0" w:space="0" w:color="auto"/>
                                    <w:bottom w:val="none" w:sz="0" w:space="0" w:color="auto"/>
                                    <w:right w:val="none" w:sz="0" w:space="0" w:color="auto"/>
                                  </w:divBdr>
                                </w:div>
                              </w:divsChild>
                            </w:div>
                            <w:div w:id="2046908701">
                              <w:marLeft w:val="0"/>
                              <w:marRight w:val="0"/>
                              <w:marTop w:val="0"/>
                              <w:marBottom w:val="0"/>
                              <w:divBdr>
                                <w:top w:val="none" w:sz="0" w:space="0" w:color="auto"/>
                                <w:left w:val="none" w:sz="0" w:space="0" w:color="auto"/>
                                <w:bottom w:val="none" w:sz="0" w:space="0" w:color="auto"/>
                                <w:right w:val="none" w:sz="0" w:space="0" w:color="auto"/>
                              </w:divBdr>
                              <w:divsChild>
                                <w:div w:id="8671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7379">
                          <w:marLeft w:val="0"/>
                          <w:marRight w:val="0"/>
                          <w:marTop w:val="0"/>
                          <w:marBottom w:val="0"/>
                          <w:divBdr>
                            <w:top w:val="none" w:sz="0" w:space="0" w:color="auto"/>
                            <w:left w:val="none" w:sz="0" w:space="0" w:color="auto"/>
                            <w:bottom w:val="none" w:sz="0" w:space="0" w:color="auto"/>
                            <w:right w:val="none" w:sz="0" w:space="0" w:color="auto"/>
                          </w:divBdr>
                        </w:div>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371392537">
                      <w:marLeft w:val="0"/>
                      <w:marRight w:val="0"/>
                      <w:marTop w:val="0"/>
                      <w:marBottom w:val="0"/>
                      <w:divBdr>
                        <w:top w:val="none" w:sz="0" w:space="0" w:color="auto"/>
                        <w:left w:val="none" w:sz="0" w:space="0" w:color="auto"/>
                        <w:bottom w:val="none" w:sz="0" w:space="0" w:color="auto"/>
                        <w:right w:val="none" w:sz="0" w:space="0" w:color="auto"/>
                      </w:divBdr>
                      <w:divsChild>
                        <w:div w:id="69161532">
                          <w:marLeft w:val="30"/>
                          <w:marRight w:val="0"/>
                          <w:marTop w:val="120"/>
                          <w:marBottom w:val="0"/>
                          <w:divBdr>
                            <w:top w:val="single" w:sz="6" w:space="8" w:color="D8D8D8"/>
                            <w:left w:val="single" w:sz="6" w:space="8" w:color="D8D8D8"/>
                            <w:bottom w:val="single" w:sz="6" w:space="11" w:color="D8D8D8"/>
                            <w:right w:val="single" w:sz="6" w:space="8" w:color="D8D8D8"/>
                          </w:divBdr>
                          <w:divsChild>
                            <w:div w:id="1266227208">
                              <w:marLeft w:val="0"/>
                              <w:marRight w:val="165"/>
                              <w:marTop w:val="0"/>
                              <w:marBottom w:val="0"/>
                              <w:divBdr>
                                <w:top w:val="none" w:sz="0" w:space="0" w:color="auto"/>
                                <w:left w:val="none" w:sz="0" w:space="0" w:color="auto"/>
                                <w:bottom w:val="none" w:sz="0" w:space="0" w:color="auto"/>
                                <w:right w:val="none" w:sz="0" w:space="0" w:color="auto"/>
                              </w:divBdr>
                            </w:div>
                          </w:divsChild>
                        </w:div>
                        <w:div w:id="1648321760">
                          <w:marLeft w:val="0"/>
                          <w:marRight w:val="0"/>
                          <w:marTop w:val="0"/>
                          <w:marBottom w:val="0"/>
                          <w:divBdr>
                            <w:top w:val="none" w:sz="0" w:space="0" w:color="auto"/>
                            <w:left w:val="none" w:sz="0" w:space="0" w:color="auto"/>
                            <w:bottom w:val="none" w:sz="0" w:space="0" w:color="auto"/>
                            <w:right w:val="none" w:sz="0" w:space="0" w:color="auto"/>
                          </w:divBdr>
                        </w:div>
                        <w:div w:id="20480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5370">
          <w:marLeft w:val="150"/>
          <w:marRight w:val="150"/>
          <w:marTop w:val="300"/>
          <w:marBottom w:val="0"/>
          <w:divBdr>
            <w:top w:val="single" w:sz="18" w:space="0" w:color="E5E5E5"/>
            <w:left w:val="none" w:sz="0" w:space="0" w:color="auto"/>
            <w:bottom w:val="none" w:sz="0" w:space="0" w:color="auto"/>
            <w:right w:val="none" w:sz="0" w:space="0" w:color="auto"/>
          </w:divBdr>
          <w:divsChild>
            <w:div w:id="8758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00344">
      <w:bodyDiv w:val="1"/>
      <w:marLeft w:val="0"/>
      <w:marRight w:val="0"/>
      <w:marTop w:val="0"/>
      <w:marBottom w:val="0"/>
      <w:divBdr>
        <w:top w:val="none" w:sz="0" w:space="0" w:color="auto"/>
        <w:left w:val="none" w:sz="0" w:space="0" w:color="auto"/>
        <w:bottom w:val="none" w:sz="0" w:space="0" w:color="auto"/>
        <w:right w:val="none" w:sz="0" w:space="0" w:color="auto"/>
      </w:divBdr>
    </w:div>
    <w:div w:id="1186868473">
      <w:bodyDiv w:val="1"/>
      <w:marLeft w:val="0"/>
      <w:marRight w:val="0"/>
      <w:marTop w:val="0"/>
      <w:marBottom w:val="0"/>
      <w:divBdr>
        <w:top w:val="none" w:sz="0" w:space="0" w:color="auto"/>
        <w:left w:val="none" w:sz="0" w:space="0" w:color="auto"/>
        <w:bottom w:val="none" w:sz="0" w:space="0" w:color="auto"/>
        <w:right w:val="none" w:sz="0" w:space="0" w:color="auto"/>
      </w:divBdr>
      <w:divsChild>
        <w:div w:id="705717460">
          <w:marLeft w:val="270"/>
          <w:marRight w:val="0"/>
          <w:marTop w:val="0"/>
          <w:marBottom w:val="0"/>
          <w:divBdr>
            <w:top w:val="none" w:sz="0" w:space="0" w:color="auto"/>
            <w:left w:val="none" w:sz="0" w:space="0" w:color="auto"/>
            <w:bottom w:val="none" w:sz="0" w:space="0" w:color="auto"/>
            <w:right w:val="none" w:sz="0" w:space="0" w:color="auto"/>
          </w:divBdr>
        </w:div>
      </w:divsChild>
    </w:div>
    <w:div w:id="1719353235">
      <w:bodyDiv w:val="1"/>
      <w:marLeft w:val="0"/>
      <w:marRight w:val="0"/>
      <w:marTop w:val="0"/>
      <w:marBottom w:val="0"/>
      <w:divBdr>
        <w:top w:val="none" w:sz="0" w:space="0" w:color="auto"/>
        <w:left w:val="none" w:sz="0" w:space="0" w:color="auto"/>
        <w:bottom w:val="none" w:sz="0" w:space="0" w:color="auto"/>
        <w:right w:val="none" w:sz="0" w:space="0" w:color="auto"/>
      </w:divBdr>
      <w:divsChild>
        <w:div w:id="500196403">
          <w:marLeft w:val="0"/>
          <w:marRight w:val="0"/>
          <w:marTop w:val="0"/>
          <w:marBottom w:val="0"/>
          <w:divBdr>
            <w:top w:val="none" w:sz="0" w:space="0" w:color="auto"/>
            <w:left w:val="none" w:sz="0" w:space="0" w:color="auto"/>
            <w:bottom w:val="none" w:sz="0" w:space="0" w:color="auto"/>
            <w:right w:val="none" w:sz="0" w:space="0" w:color="auto"/>
          </w:divBdr>
          <w:divsChild>
            <w:div w:id="1697535563">
              <w:marLeft w:val="0"/>
              <w:marRight w:val="0"/>
              <w:marTop w:val="0"/>
              <w:marBottom w:val="0"/>
              <w:divBdr>
                <w:top w:val="none" w:sz="0" w:space="0" w:color="auto"/>
                <w:left w:val="none" w:sz="0" w:space="0" w:color="auto"/>
                <w:bottom w:val="none" w:sz="0" w:space="0" w:color="auto"/>
                <w:right w:val="none" w:sz="0" w:space="0" w:color="auto"/>
              </w:divBdr>
            </w:div>
          </w:divsChild>
        </w:div>
        <w:div w:id="866522129">
          <w:marLeft w:val="0"/>
          <w:marRight w:val="0"/>
          <w:marTop w:val="0"/>
          <w:marBottom w:val="0"/>
          <w:divBdr>
            <w:top w:val="none" w:sz="0" w:space="0" w:color="auto"/>
            <w:left w:val="none" w:sz="0" w:space="0" w:color="auto"/>
            <w:bottom w:val="none" w:sz="0" w:space="0" w:color="auto"/>
            <w:right w:val="none" w:sz="0" w:space="0" w:color="auto"/>
          </w:divBdr>
          <w:divsChild>
            <w:div w:id="7285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papanoramahotel.com/tour/book.html?pdid=161&amp;rowid=24&amp;pid=183" TargetMode="External"/><Relationship Id="rId13" Type="http://schemas.openxmlformats.org/officeDocument/2006/relationships/hyperlink" Target="http://www.sapapanoramahotel.com/tour/book.html?pdid=161&amp;rowid=24&amp;pid=18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papanoramahotel.com/tour/book.html?pdid=161&amp;rowid=24&amp;pid=187" TargetMode="External"/><Relationship Id="rId17" Type="http://schemas.openxmlformats.org/officeDocument/2006/relationships/hyperlink" Target="http://www.sapapanoramahotel.com/tour/book.html?pdid=161&amp;rowid=24&amp;pid=192" TargetMode="External"/><Relationship Id="rId2" Type="http://schemas.openxmlformats.org/officeDocument/2006/relationships/styles" Target="styles.xml"/><Relationship Id="rId16" Type="http://schemas.openxmlformats.org/officeDocument/2006/relationships/hyperlink" Target="http://www.sapapanoramahotel.com/tour/book.html?pdid=161&amp;rowid=24&amp;pid=19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papanoramahotel.com/tour/book.html?pdid=161&amp;rowid=24&amp;pid=186" TargetMode="External"/><Relationship Id="rId5" Type="http://schemas.openxmlformats.org/officeDocument/2006/relationships/footnotes" Target="footnotes.xml"/><Relationship Id="rId15" Type="http://schemas.openxmlformats.org/officeDocument/2006/relationships/hyperlink" Target="http://www.sapapanoramahotel.com/tour/book.html?pdid=161&amp;rowid=24&amp;pid=190" TargetMode="External"/><Relationship Id="rId10" Type="http://schemas.openxmlformats.org/officeDocument/2006/relationships/hyperlink" Target="http://www.sapapanoramahotel.com/tour/book.html?pdid=161&amp;rowid=24&amp;pid=1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papanoramahotel.com/tour/book.html?pdid=161&amp;rowid=24&amp;pid=184" TargetMode="External"/><Relationship Id="rId14" Type="http://schemas.openxmlformats.org/officeDocument/2006/relationships/hyperlink" Target="http://www.sapapanoramahotel.com/tour/book.html?pdid=161&amp;rowid=24&amp;pid=18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apapanorama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ANPHATICT</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2015-07-28T10:48:00Z</dcterms:created>
  <dcterms:modified xsi:type="dcterms:W3CDTF">2015-07-28T10:48:00Z</dcterms:modified>
</cp:coreProperties>
</file>